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DBB4" w14:textId="77777777" w:rsidR="00B94846" w:rsidRPr="0032527A" w:rsidRDefault="00B94846" w:rsidP="007A1F31">
      <w:pPr>
        <w:shd w:val="clear" w:color="auto" w:fill="FFFFFF"/>
        <w:spacing w:line="420" w:lineRule="atLeast"/>
        <w:rPr>
          <w:b/>
          <w:bCs/>
          <w:color w:val="0A0A0A"/>
          <w:u w:val="single"/>
        </w:rPr>
      </w:pPr>
      <w:r w:rsidRPr="0032527A">
        <w:rPr>
          <w:b/>
          <w:bCs/>
          <w:color w:val="0A0A0A"/>
          <w:u w:val="single"/>
        </w:rPr>
        <w:t>Informovaný souhlas s poradenskou psychoterapií</w:t>
      </w:r>
    </w:p>
    <w:p w14:paraId="3924D44F" w14:textId="77777777" w:rsidR="00890931" w:rsidRPr="0032527A" w:rsidRDefault="00890931" w:rsidP="007A1F31">
      <w:pPr>
        <w:jc w:val="both"/>
        <w:rPr>
          <w:b/>
          <w:bCs/>
        </w:rPr>
      </w:pPr>
    </w:p>
    <w:p w14:paraId="5F559920" w14:textId="77777777" w:rsidR="0056036F" w:rsidRDefault="00B94846" w:rsidP="007A1F31">
      <w:pPr>
        <w:jc w:val="both"/>
      </w:pPr>
      <w:r w:rsidRPr="0032527A">
        <w:rPr>
          <w:b/>
          <w:bCs/>
        </w:rPr>
        <w:t>Terapeutka:</w:t>
      </w:r>
      <w:r w:rsidRPr="0032527A">
        <w:t xml:space="preserve"> </w:t>
      </w:r>
    </w:p>
    <w:p w14:paraId="651C44E6" w14:textId="77777777" w:rsidR="0056036F" w:rsidRDefault="00B94846" w:rsidP="007A1F31">
      <w:pPr>
        <w:jc w:val="both"/>
      </w:pPr>
      <w:r w:rsidRPr="0032527A">
        <w:t xml:space="preserve">Mgr. Markéta Rozsívalová </w:t>
      </w:r>
    </w:p>
    <w:p w14:paraId="1AD7C29E" w14:textId="42A5939A" w:rsidR="007F1C53" w:rsidRPr="0032527A" w:rsidRDefault="00B94846" w:rsidP="007A1F31">
      <w:pPr>
        <w:jc w:val="both"/>
        <w:rPr>
          <w:color w:val="221E1F"/>
          <w:shd w:val="clear" w:color="auto" w:fill="FFFFFF"/>
        </w:rPr>
      </w:pPr>
      <w:r w:rsidRPr="0032527A">
        <w:rPr>
          <w:color w:val="221E1F"/>
          <w:shd w:val="clear" w:color="auto" w:fill="FFFFFF"/>
        </w:rPr>
        <w:t>IČO:</w:t>
      </w:r>
      <w:r w:rsidR="00AB44AF" w:rsidRPr="0032527A">
        <w:rPr>
          <w:color w:val="221E1F"/>
          <w:shd w:val="clear" w:color="auto" w:fill="FFFFFF"/>
        </w:rPr>
        <w:t xml:space="preserve"> </w:t>
      </w:r>
      <w:r w:rsidR="0056036F">
        <w:rPr>
          <w:color w:val="221E1F"/>
          <w:shd w:val="clear" w:color="auto" w:fill="FFFFFF"/>
        </w:rPr>
        <w:t>88263487</w:t>
      </w:r>
    </w:p>
    <w:p w14:paraId="32079BEC" w14:textId="77777777" w:rsidR="00B94846" w:rsidRPr="0032527A" w:rsidRDefault="00B94846" w:rsidP="007A1F31">
      <w:pPr>
        <w:jc w:val="both"/>
      </w:pPr>
    </w:p>
    <w:p w14:paraId="5E402887" w14:textId="343F56CD" w:rsidR="007F1C53" w:rsidRPr="0032527A" w:rsidRDefault="007F1C53" w:rsidP="007F1C53">
      <w:pPr>
        <w:jc w:val="both"/>
      </w:pPr>
      <w:r w:rsidRPr="0032527A">
        <w:rPr>
          <w:b/>
          <w:bCs/>
        </w:rPr>
        <w:t>Poskytování služeb:</w:t>
      </w:r>
      <w:r w:rsidRPr="0032527A">
        <w:t xml:space="preserve"> </w:t>
      </w:r>
    </w:p>
    <w:p w14:paraId="43FF076C" w14:textId="77777777" w:rsidR="00370626" w:rsidRPr="0032527A" w:rsidRDefault="00370626" w:rsidP="007F1C53">
      <w:pPr>
        <w:jc w:val="both"/>
      </w:pPr>
    </w:p>
    <w:p w14:paraId="7DB92A81" w14:textId="634336AB" w:rsidR="007F1C53" w:rsidRPr="0032527A" w:rsidRDefault="007F1C53" w:rsidP="00890931">
      <w:pPr>
        <w:pStyle w:val="Odstavecseseznamem"/>
        <w:numPr>
          <w:ilvl w:val="0"/>
          <w:numId w:val="10"/>
        </w:numPr>
        <w:ind w:left="360"/>
        <w:jc w:val="both"/>
      </w:pPr>
      <w:r w:rsidRPr="0032527A">
        <w:t>Společné setkávání probíhá osobně na adrese: Holečkova 31, Praha 5 – Smíchov.</w:t>
      </w:r>
      <w:r w:rsidRPr="0032527A">
        <w:t xml:space="preserve"> Po vzájemné dohodě se lze také domluvit na on-line setkání.</w:t>
      </w:r>
    </w:p>
    <w:p w14:paraId="04824553" w14:textId="77777777" w:rsidR="007F1C53" w:rsidRPr="0032527A" w:rsidRDefault="007F1C53" w:rsidP="00890931">
      <w:pPr>
        <w:jc w:val="both"/>
      </w:pPr>
    </w:p>
    <w:p w14:paraId="5ADFDA2D" w14:textId="6F0B8244" w:rsidR="00B94846" w:rsidRPr="0032527A" w:rsidRDefault="00B94846" w:rsidP="00890931">
      <w:pPr>
        <w:pStyle w:val="Odstavecseseznamem"/>
        <w:numPr>
          <w:ilvl w:val="0"/>
          <w:numId w:val="10"/>
        </w:numPr>
        <w:ind w:left="360"/>
        <w:jc w:val="both"/>
      </w:pPr>
      <w:r w:rsidRPr="0032527A">
        <w:t>Terapii poskytuji na základě volné živnosti dle ustanovení Občanského zákoníku uvedeno v dílu 9: Péče o zdraví</w:t>
      </w:r>
      <w:r w:rsidR="00890931" w:rsidRPr="0032527A">
        <w:t xml:space="preserve"> a vzájemné dohody mezi námi.</w:t>
      </w:r>
    </w:p>
    <w:p w14:paraId="0CF6638A" w14:textId="77777777" w:rsidR="00890931" w:rsidRPr="0032527A" w:rsidRDefault="00890931" w:rsidP="00EF4B66">
      <w:pPr>
        <w:shd w:val="clear" w:color="auto" w:fill="FFFFFF"/>
        <w:spacing w:line="360" w:lineRule="atLeast"/>
        <w:rPr>
          <w:b/>
          <w:bCs/>
          <w:color w:val="0A0A0A"/>
        </w:rPr>
      </w:pPr>
    </w:p>
    <w:p w14:paraId="3E25D7F6" w14:textId="2136369E" w:rsidR="00A20D35" w:rsidRPr="0032527A" w:rsidRDefault="00B94846" w:rsidP="00EF4B66">
      <w:pPr>
        <w:shd w:val="clear" w:color="auto" w:fill="FFFFFF"/>
        <w:spacing w:line="360" w:lineRule="atLeast"/>
        <w:rPr>
          <w:b/>
          <w:bCs/>
          <w:color w:val="0A0A0A"/>
        </w:rPr>
      </w:pPr>
      <w:r w:rsidRPr="0032527A">
        <w:rPr>
          <w:b/>
          <w:bCs/>
          <w:color w:val="0A0A0A"/>
        </w:rPr>
        <w:t>Terapeutický proces a jeho rizika</w:t>
      </w:r>
      <w:r w:rsidR="00EF4B66" w:rsidRPr="0032527A">
        <w:rPr>
          <w:b/>
          <w:bCs/>
          <w:color w:val="0A0A0A"/>
        </w:rPr>
        <w:t>:</w:t>
      </w:r>
    </w:p>
    <w:p w14:paraId="28AFAAB2" w14:textId="77777777" w:rsidR="00370626" w:rsidRPr="0032527A" w:rsidRDefault="00370626" w:rsidP="00EF4B66">
      <w:pPr>
        <w:shd w:val="clear" w:color="auto" w:fill="FFFFFF"/>
        <w:spacing w:line="360" w:lineRule="atLeast"/>
        <w:rPr>
          <w:b/>
          <w:bCs/>
          <w:color w:val="0A0A0A"/>
        </w:rPr>
      </w:pPr>
    </w:p>
    <w:p w14:paraId="1DC3CED8" w14:textId="5F82F84A" w:rsidR="0028289E" w:rsidRPr="0032527A" w:rsidRDefault="0028289E" w:rsidP="007A1F31">
      <w:pPr>
        <w:pStyle w:val="Odstavecseseznamem"/>
        <w:numPr>
          <w:ilvl w:val="0"/>
          <w:numId w:val="7"/>
        </w:numPr>
        <w:ind w:left="360"/>
        <w:jc w:val="both"/>
        <w:rPr>
          <w:color w:val="0A0A0A"/>
        </w:rPr>
      </w:pPr>
      <w:r w:rsidRPr="0032527A">
        <w:t xml:space="preserve">Terapie je dlouhodobější proces, výsledky se nemusí dostavit hned po </w:t>
      </w:r>
      <w:r w:rsidR="00890931" w:rsidRPr="0032527A">
        <w:t xml:space="preserve">několika </w:t>
      </w:r>
      <w:r w:rsidRPr="0032527A">
        <w:t xml:space="preserve">sezeních. Ke změně dochází často postupně, po malých krocích. </w:t>
      </w:r>
    </w:p>
    <w:p w14:paraId="0346C521" w14:textId="77777777" w:rsidR="008931BC" w:rsidRPr="0032527A" w:rsidRDefault="008931BC" w:rsidP="007A1F31">
      <w:pPr>
        <w:pStyle w:val="Odstavecseseznamem"/>
        <w:ind w:left="0"/>
        <w:jc w:val="both"/>
        <w:rPr>
          <w:color w:val="0A0A0A"/>
        </w:rPr>
      </w:pPr>
    </w:p>
    <w:p w14:paraId="3967C16B" w14:textId="20E442DF" w:rsidR="0028289E" w:rsidRPr="0032527A" w:rsidRDefault="00B94846" w:rsidP="007A1F31">
      <w:pPr>
        <w:pStyle w:val="Odstavecseseznamem"/>
        <w:numPr>
          <w:ilvl w:val="0"/>
          <w:numId w:val="7"/>
        </w:numPr>
        <w:ind w:left="360"/>
        <w:jc w:val="both"/>
      </w:pPr>
      <w:r w:rsidRPr="0032527A">
        <w:rPr>
          <w:color w:val="0A0A0A"/>
        </w:rPr>
        <w:t xml:space="preserve">Terapie je cesta k sebepoznání, porozumění vlastním hodnotám a vědomému přijetí zodpovědnosti za svůj život. </w:t>
      </w:r>
      <w:r w:rsidR="0028289E" w:rsidRPr="0032527A">
        <w:t>V průběhu terapeutického sezení většinou dochází k</w:t>
      </w:r>
      <w:r w:rsidR="0028289E" w:rsidRPr="0032527A">
        <w:t> </w:t>
      </w:r>
      <w:r w:rsidR="0028289E" w:rsidRPr="0032527A">
        <w:t>uvolnění</w:t>
      </w:r>
      <w:r w:rsidR="0028289E" w:rsidRPr="0032527A">
        <w:t xml:space="preserve"> </w:t>
      </w:r>
      <w:r w:rsidR="0028289E" w:rsidRPr="0032527A">
        <w:t>a snížení nepříjemných pocitů.</w:t>
      </w:r>
      <w:r w:rsidR="008931BC" w:rsidRPr="0032527A">
        <w:t xml:space="preserve"> </w:t>
      </w:r>
    </w:p>
    <w:p w14:paraId="6EEBFB9C" w14:textId="77777777" w:rsidR="007A1F31" w:rsidRPr="0032527A" w:rsidRDefault="007A1F31" w:rsidP="007A1F31">
      <w:pPr>
        <w:jc w:val="both"/>
      </w:pPr>
    </w:p>
    <w:p w14:paraId="49898819" w14:textId="77777777" w:rsidR="0032527A" w:rsidRPr="0032527A" w:rsidRDefault="00B94846" w:rsidP="0032527A">
      <w:pPr>
        <w:pStyle w:val="Odstavecseseznamem"/>
        <w:numPr>
          <w:ilvl w:val="0"/>
          <w:numId w:val="7"/>
        </w:numPr>
        <w:shd w:val="clear" w:color="auto" w:fill="FFFFFF"/>
        <w:spacing w:line="360" w:lineRule="atLeast"/>
        <w:ind w:left="360"/>
        <w:rPr>
          <w:color w:val="0A0A0A"/>
        </w:rPr>
      </w:pPr>
      <w:r w:rsidRPr="0032527A">
        <w:rPr>
          <w:color w:val="0A0A0A"/>
        </w:rPr>
        <w:t>Tento proces s sebou nese i svá úskalí:</w:t>
      </w:r>
      <w:r w:rsidR="0032527A" w:rsidRPr="0032527A">
        <w:rPr>
          <w:color w:val="0A0A0A"/>
        </w:rPr>
        <w:t xml:space="preserve"> </w:t>
      </w:r>
    </w:p>
    <w:p w14:paraId="3C37148E" w14:textId="77777777" w:rsidR="0032527A" w:rsidRPr="0032527A" w:rsidRDefault="0032527A" w:rsidP="0032527A">
      <w:pPr>
        <w:pStyle w:val="Odstavecseseznamem"/>
        <w:rPr>
          <w:rStyle w:val="Siln"/>
          <w:rFonts w:eastAsiaTheme="majorEastAsia"/>
          <w:color w:val="0A0A0A"/>
        </w:rPr>
      </w:pPr>
    </w:p>
    <w:p w14:paraId="74326636" w14:textId="77777777" w:rsidR="0032527A" w:rsidRPr="0032527A" w:rsidRDefault="00B94846" w:rsidP="0032527A">
      <w:pPr>
        <w:shd w:val="clear" w:color="auto" w:fill="FFFFFF"/>
        <w:spacing w:line="360" w:lineRule="atLeast"/>
        <w:ind w:left="360"/>
        <w:rPr>
          <w:rStyle w:val="t286pc"/>
          <w:rFonts w:eastAsiaTheme="majorEastAsia"/>
          <w:color w:val="0A0A0A"/>
        </w:rPr>
      </w:pPr>
      <w:r w:rsidRPr="0032527A">
        <w:rPr>
          <w:rStyle w:val="Siln"/>
          <w:rFonts w:eastAsiaTheme="majorEastAsia"/>
          <w:color w:val="0A0A0A"/>
        </w:rPr>
        <w:t>Emoční náročnost:</w:t>
      </w:r>
      <w:r w:rsidRPr="0032527A">
        <w:rPr>
          <w:rStyle w:val="t286pc"/>
          <w:rFonts w:eastAsiaTheme="majorEastAsia"/>
          <w:color w:val="0A0A0A"/>
        </w:rPr>
        <w:t> Během sezení se mohou vyplavit náročné emoce</w:t>
      </w:r>
      <w:r w:rsidR="0028289E" w:rsidRPr="0032527A">
        <w:rPr>
          <w:rStyle w:val="t286pc"/>
          <w:rFonts w:eastAsiaTheme="majorEastAsia"/>
          <w:color w:val="0A0A0A"/>
        </w:rPr>
        <w:t xml:space="preserve"> </w:t>
      </w:r>
      <w:r w:rsidRPr="0032527A">
        <w:rPr>
          <w:rStyle w:val="t286pc"/>
          <w:rFonts w:eastAsiaTheme="majorEastAsia"/>
          <w:color w:val="0A0A0A"/>
        </w:rPr>
        <w:t>(smutek, vina, úzkost či hněv) v důsledku otevírání bolestných životních témat.</w:t>
      </w:r>
      <w:r w:rsidR="0032527A" w:rsidRPr="0032527A">
        <w:rPr>
          <w:rStyle w:val="t286pc"/>
          <w:rFonts w:eastAsiaTheme="majorEastAsia"/>
          <w:color w:val="0A0A0A"/>
        </w:rPr>
        <w:t xml:space="preserve"> </w:t>
      </w:r>
    </w:p>
    <w:p w14:paraId="1162F518" w14:textId="673EEDB7" w:rsidR="00B94846" w:rsidRPr="0032527A" w:rsidRDefault="00B94846" w:rsidP="0032527A">
      <w:pPr>
        <w:shd w:val="clear" w:color="auto" w:fill="FFFFFF"/>
        <w:spacing w:line="360" w:lineRule="atLeast"/>
        <w:ind w:left="360"/>
        <w:rPr>
          <w:color w:val="0A0A0A"/>
        </w:rPr>
      </w:pPr>
      <w:r w:rsidRPr="0032527A">
        <w:rPr>
          <w:rStyle w:val="Siln"/>
          <w:rFonts w:eastAsiaTheme="majorEastAsia"/>
          <w:color w:val="0A0A0A"/>
        </w:rPr>
        <w:t>Životní změny:</w:t>
      </w:r>
      <w:r w:rsidRPr="0032527A">
        <w:rPr>
          <w:rStyle w:val="t286pc"/>
          <w:rFonts w:eastAsiaTheme="majorEastAsia"/>
          <w:color w:val="0A0A0A"/>
        </w:rPr>
        <w:t> Terapie může vést k významným posunům v osobních vztazích, hodnotách i životním stylu. Doporučuji případná závažná životní rozhodnutí v průběhu spolupráce nejprve společně probrat.</w:t>
      </w:r>
    </w:p>
    <w:p w14:paraId="4064D5CA" w14:textId="77777777" w:rsidR="00370626" w:rsidRPr="0032527A" w:rsidRDefault="00370626" w:rsidP="00AB44AF">
      <w:pPr>
        <w:shd w:val="clear" w:color="auto" w:fill="FFFFFF"/>
        <w:spacing w:line="360" w:lineRule="atLeast"/>
        <w:ind w:firstLine="360"/>
        <w:rPr>
          <w:b/>
          <w:bCs/>
          <w:color w:val="0A0A0A"/>
        </w:rPr>
      </w:pPr>
    </w:p>
    <w:p w14:paraId="058DD25C" w14:textId="2AA61448" w:rsidR="0028289E" w:rsidRPr="0032527A" w:rsidRDefault="00B94846" w:rsidP="00AB44AF">
      <w:pPr>
        <w:shd w:val="clear" w:color="auto" w:fill="FFFFFF"/>
        <w:spacing w:line="360" w:lineRule="atLeast"/>
        <w:rPr>
          <w:b/>
          <w:bCs/>
          <w:color w:val="0A0A0A"/>
        </w:rPr>
      </w:pPr>
      <w:r w:rsidRPr="0032527A">
        <w:rPr>
          <w:b/>
          <w:bCs/>
          <w:color w:val="0A0A0A"/>
        </w:rPr>
        <w:t>Rámec spolupráce</w:t>
      </w:r>
      <w:r w:rsidR="00EF4B66" w:rsidRPr="0032527A">
        <w:rPr>
          <w:b/>
          <w:bCs/>
          <w:color w:val="0A0A0A"/>
        </w:rPr>
        <w:t>:</w:t>
      </w:r>
    </w:p>
    <w:p w14:paraId="017CEFE8" w14:textId="77777777" w:rsidR="00A20D35" w:rsidRPr="0032527A" w:rsidRDefault="00A20D35" w:rsidP="00AB44AF">
      <w:pPr>
        <w:shd w:val="clear" w:color="auto" w:fill="FFFFFF"/>
        <w:spacing w:line="360" w:lineRule="atLeast"/>
        <w:rPr>
          <w:b/>
          <w:bCs/>
          <w:color w:val="0A0A0A"/>
        </w:rPr>
      </w:pPr>
    </w:p>
    <w:p w14:paraId="54523F6B" w14:textId="6A3C07E1" w:rsidR="007A1F31" w:rsidRDefault="00B94846" w:rsidP="00AB44AF">
      <w:pPr>
        <w:pStyle w:val="Odstavecseseznamem"/>
        <w:numPr>
          <w:ilvl w:val="0"/>
          <w:numId w:val="8"/>
        </w:numPr>
        <w:ind w:left="360"/>
        <w:jc w:val="both"/>
      </w:pPr>
      <w:r w:rsidRPr="0032527A">
        <w:rPr>
          <w:rStyle w:val="Siln"/>
          <w:rFonts w:eastAsiaTheme="majorEastAsia"/>
          <w:color w:val="0A0A0A"/>
        </w:rPr>
        <w:t>Čas a frekvence:</w:t>
      </w:r>
      <w:r w:rsidRPr="0032527A">
        <w:rPr>
          <w:rStyle w:val="t286pc"/>
          <w:rFonts w:eastAsiaTheme="majorEastAsia"/>
          <w:color w:val="0A0A0A"/>
        </w:rPr>
        <w:t> Sezení trvá </w:t>
      </w:r>
      <w:r w:rsidRPr="0032527A">
        <w:rPr>
          <w:rStyle w:val="Siln"/>
          <w:rFonts w:eastAsiaTheme="majorEastAsia"/>
          <w:color w:val="0A0A0A"/>
        </w:rPr>
        <w:t>50 minut</w:t>
      </w:r>
      <w:r w:rsidRPr="0032527A">
        <w:rPr>
          <w:rStyle w:val="t286pc"/>
          <w:rFonts w:eastAsiaTheme="majorEastAsia"/>
          <w:color w:val="0A0A0A"/>
        </w:rPr>
        <w:t>, obvykle v týdenním či čtrnáctidenním intervalu.</w:t>
      </w:r>
      <w:r w:rsidR="008931BC" w:rsidRPr="0032527A">
        <w:rPr>
          <w:rStyle w:val="t286pc"/>
          <w:rFonts w:eastAsiaTheme="majorEastAsia"/>
          <w:color w:val="0A0A0A"/>
        </w:rPr>
        <w:t xml:space="preserve"> </w:t>
      </w:r>
      <w:r w:rsidR="008931BC" w:rsidRPr="0032527A">
        <w:t xml:space="preserve">Čas je určen přímo pro Vás. Ráda bych Vás upozornila, že je ve Vašem zájmu dostavit se na sezení včas, sezení skonči vždy </w:t>
      </w:r>
      <w:r w:rsidR="008931BC" w:rsidRPr="0032527A">
        <w:t xml:space="preserve">v </w:t>
      </w:r>
      <w:r w:rsidR="008931BC" w:rsidRPr="0032527A">
        <w:t>předem stanovený čas i v případě, že se opozdíte.</w:t>
      </w:r>
    </w:p>
    <w:p w14:paraId="0052D2E0" w14:textId="77777777" w:rsidR="0056036F" w:rsidRPr="0032527A" w:rsidRDefault="0056036F" w:rsidP="0056036F">
      <w:pPr>
        <w:pStyle w:val="Odstavecseseznamem"/>
        <w:ind w:left="360"/>
        <w:jc w:val="both"/>
      </w:pPr>
    </w:p>
    <w:p w14:paraId="18A36156" w14:textId="2F39449F" w:rsidR="00EF4B66" w:rsidRPr="0056036F" w:rsidRDefault="00B94846" w:rsidP="00890931">
      <w:pPr>
        <w:numPr>
          <w:ilvl w:val="0"/>
          <w:numId w:val="5"/>
        </w:numPr>
        <w:shd w:val="clear" w:color="auto" w:fill="FFFFFF"/>
        <w:spacing w:line="360" w:lineRule="atLeast"/>
        <w:ind w:left="360"/>
        <w:rPr>
          <w:rStyle w:val="t286pc"/>
          <w:color w:val="0A0A0A"/>
        </w:rPr>
      </w:pPr>
      <w:r w:rsidRPr="0032527A">
        <w:rPr>
          <w:rStyle w:val="Siln"/>
          <w:rFonts w:eastAsiaTheme="majorEastAsia"/>
          <w:color w:val="0A0A0A"/>
        </w:rPr>
        <w:t>Délka spolupráce:</w:t>
      </w:r>
      <w:r w:rsidRPr="0032527A">
        <w:rPr>
          <w:rStyle w:val="t286pc"/>
          <w:rFonts w:eastAsiaTheme="majorEastAsia"/>
          <w:color w:val="0A0A0A"/>
        </w:rPr>
        <w:t> První tři sezení věnujeme vašim očekáváním a nastavení cílů.</w:t>
      </w:r>
      <w:r w:rsidR="0028289E" w:rsidRPr="0032527A">
        <w:rPr>
          <w:rStyle w:val="t286pc"/>
          <w:rFonts w:eastAsiaTheme="majorEastAsia"/>
          <w:color w:val="0A0A0A"/>
        </w:rPr>
        <w:t xml:space="preserve"> </w:t>
      </w:r>
      <w:r w:rsidRPr="0032527A">
        <w:rPr>
          <w:rStyle w:val="t286pc"/>
          <w:rFonts w:eastAsiaTheme="majorEastAsia"/>
          <w:color w:val="0A0A0A"/>
        </w:rPr>
        <w:t>Doporučuji úvodní cyklus 5–10 sezení, po kterém společně zhodnotíme další postup.</w:t>
      </w:r>
    </w:p>
    <w:p w14:paraId="6B000B91" w14:textId="77777777" w:rsidR="0056036F" w:rsidRPr="0032527A" w:rsidRDefault="0056036F" w:rsidP="0056036F">
      <w:pPr>
        <w:shd w:val="clear" w:color="auto" w:fill="FFFFFF"/>
        <w:spacing w:line="360" w:lineRule="atLeast"/>
        <w:ind w:left="360"/>
        <w:rPr>
          <w:color w:val="0A0A0A"/>
        </w:rPr>
      </w:pPr>
    </w:p>
    <w:p w14:paraId="0828E5EE" w14:textId="50DCF387" w:rsidR="007A1F31" w:rsidRPr="0032527A" w:rsidRDefault="00B94846" w:rsidP="00EF4B66">
      <w:pPr>
        <w:pStyle w:val="Odstavecseseznamem"/>
        <w:numPr>
          <w:ilvl w:val="0"/>
          <w:numId w:val="5"/>
        </w:numPr>
        <w:ind w:left="360"/>
        <w:jc w:val="both"/>
        <w:rPr>
          <w:rStyle w:val="t286pc"/>
        </w:rPr>
      </w:pPr>
      <w:r w:rsidRPr="0032527A">
        <w:rPr>
          <w:rStyle w:val="Siln"/>
          <w:rFonts w:eastAsiaTheme="majorEastAsia"/>
          <w:color w:val="0A0A0A"/>
        </w:rPr>
        <w:t>Dobrovolnost:</w:t>
      </w:r>
      <w:r w:rsidRPr="0032527A">
        <w:rPr>
          <w:rStyle w:val="t286pc"/>
          <w:rFonts w:eastAsiaTheme="majorEastAsia"/>
          <w:color w:val="0A0A0A"/>
        </w:rPr>
        <w:t xml:space="preserve"> Rozhodnutí pro terapii je vaším svobodným právem. Spolupráci můžete kdykoliv </w:t>
      </w:r>
      <w:r w:rsidR="008931BC" w:rsidRPr="0032527A">
        <w:rPr>
          <w:rStyle w:val="t286pc"/>
          <w:rFonts w:eastAsiaTheme="majorEastAsia"/>
          <w:color w:val="0A0A0A"/>
        </w:rPr>
        <w:t>ukončit</w:t>
      </w:r>
      <w:r w:rsidRPr="0032527A">
        <w:rPr>
          <w:rStyle w:val="t286pc"/>
          <w:rFonts w:eastAsiaTheme="majorEastAsia"/>
          <w:color w:val="0A0A0A"/>
        </w:rPr>
        <w:t>, stejně jako máte právo nehovořit o tématech, na která se necítíte připraveni.</w:t>
      </w:r>
    </w:p>
    <w:p w14:paraId="23854BB8" w14:textId="77777777" w:rsidR="00EF4B66" w:rsidRPr="0032527A" w:rsidRDefault="00EF4B66" w:rsidP="00EF4B66">
      <w:pPr>
        <w:pStyle w:val="Odstavecseseznamem"/>
        <w:ind w:left="360"/>
        <w:jc w:val="both"/>
      </w:pPr>
    </w:p>
    <w:p w14:paraId="5302FDE0" w14:textId="71C7CDF7" w:rsidR="007A1F31" w:rsidRPr="0032527A" w:rsidRDefault="008931BC" w:rsidP="007F1C53">
      <w:pPr>
        <w:pStyle w:val="Odstavecseseznamem"/>
        <w:numPr>
          <w:ilvl w:val="0"/>
          <w:numId w:val="5"/>
        </w:numPr>
        <w:ind w:left="360"/>
        <w:jc w:val="both"/>
      </w:pPr>
      <w:r w:rsidRPr="0032527A">
        <w:rPr>
          <w:b/>
          <w:bCs/>
        </w:rPr>
        <w:lastRenderedPageBreak/>
        <w:t>Zrušení sezení:</w:t>
      </w:r>
      <w:r w:rsidRPr="0032527A">
        <w:t xml:space="preserve"> Pokud je nutné sezení z jakéhokoliv důvodu zrušit, prosím kontaktujte mě</w:t>
      </w:r>
      <w:r w:rsidRPr="0032527A">
        <w:t xml:space="preserve"> </w:t>
      </w:r>
      <w:r w:rsidRPr="0032527A">
        <w:t xml:space="preserve">na telefonním čísle 724740967 (stačí </w:t>
      </w:r>
      <w:proofErr w:type="spellStart"/>
      <w:r w:rsidRPr="0032527A">
        <w:t>sms</w:t>
      </w:r>
      <w:proofErr w:type="spellEnd"/>
      <w:r w:rsidRPr="0032527A">
        <w:t xml:space="preserve"> zpráva). Pokud tak učiníte méně než 24 hodin</w:t>
      </w:r>
      <w:r w:rsidRPr="0032527A">
        <w:t xml:space="preserve"> </w:t>
      </w:r>
      <w:r w:rsidRPr="0032527A">
        <w:t>předem budu po Vás požadovat úhradu celého sezení tak, jako kdyby proběhlo.</w:t>
      </w:r>
    </w:p>
    <w:p w14:paraId="205E0C1A" w14:textId="77777777" w:rsidR="007A1F31" w:rsidRPr="0032527A" w:rsidRDefault="007A1F31" w:rsidP="007A1F31">
      <w:pPr>
        <w:pStyle w:val="Odstavecseseznamem"/>
        <w:ind w:left="0"/>
        <w:jc w:val="both"/>
      </w:pPr>
    </w:p>
    <w:p w14:paraId="078E4A1B" w14:textId="4DAA4BCF" w:rsidR="008931BC" w:rsidRPr="0032527A" w:rsidRDefault="008931BC" w:rsidP="007A1F31">
      <w:pPr>
        <w:pStyle w:val="Odstavecseseznamem"/>
        <w:numPr>
          <w:ilvl w:val="0"/>
          <w:numId w:val="5"/>
        </w:numPr>
        <w:ind w:left="360"/>
        <w:jc w:val="both"/>
      </w:pPr>
      <w:r w:rsidRPr="0032527A">
        <w:rPr>
          <w:b/>
          <w:bCs/>
        </w:rPr>
        <w:t>Kontakt:</w:t>
      </w:r>
      <w:r w:rsidRPr="0032527A">
        <w:t xml:space="preserve"> Často nejsem na telefonu k zastižení z důvodu terapeutických sezení. Pokud se</w:t>
      </w:r>
      <w:r w:rsidR="007A1F31" w:rsidRPr="0032527A">
        <w:t xml:space="preserve"> Vám </w:t>
      </w:r>
      <w:r w:rsidRPr="0032527A">
        <w:t xml:space="preserve">nepodaří </w:t>
      </w:r>
      <w:r w:rsidR="007A1F31" w:rsidRPr="0032527A">
        <w:t xml:space="preserve">mě </w:t>
      </w:r>
      <w:r w:rsidRPr="0032527A">
        <w:t xml:space="preserve">telefonicky zastihnout, prosím Vás o zaslání </w:t>
      </w:r>
      <w:proofErr w:type="spellStart"/>
      <w:r w:rsidRPr="0032527A">
        <w:t>sms</w:t>
      </w:r>
      <w:proofErr w:type="spellEnd"/>
      <w:r w:rsidRPr="0032527A">
        <w:t>. Ozvu se, jakmile to bude možné. Prosím o kontaktování pouze ve všední dny. Pokud usoudíte, že potřebujete naléhavě mluvit s odborníkem na dušení zdraví, kontaktujte prosím linku důvěry krizového centra Psychiatrické léčebny Bohnice 284 016 666 či Terapeutické sluchátko na čísle 212812 540.</w:t>
      </w:r>
    </w:p>
    <w:p w14:paraId="7DE1FEA1" w14:textId="77777777" w:rsidR="008931BC" w:rsidRPr="0032527A" w:rsidRDefault="008931BC" w:rsidP="007A1F31">
      <w:pPr>
        <w:pStyle w:val="Odstavecseseznamem"/>
        <w:ind w:left="0"/>
        <w:jc w:val="both"/>
      </w:pPr>
    </w:p>
    <w:p w14:paraId="682E6632" w14:textId="4B15075D" w:rsidR="007A1F31" w:rsidRPr="0032527A" w:rsidRDefault="00C671A7" w:rsidP="007A1F31">
      <w:pPr>
        <w:shd w:val="clear" w:color="auto" w:fill="FFFFFF"/>
        <w:spacing w:line="360" w:lineRule="atLeast"/>
        <w:rPr>
          <w:b/>
          <w:bCs/>
          <w:color w:val="0A0A0A"/>
        </w:rPr>
      </w:pPr>
      <w:r w:rsidRPr="0032527A">
        <w:rPr>
          <w:b/>
          <w:bCs/>
          <w:color w:val="0A0A0A"/>
        </w:rPr>
        <w:t>Úhrada za služby a finanční rámec</w:t>
      </w:r>
      <w:r w:rsidR="00EF4B66" w:rsidRPr="0032527A">
        <w:rPr>
          <w:b/>
          <w:bCs/>
          <w:color w:val="0A0A0A"/>
        </w:rPr>
        <w:t>:</w:t>
      </w:r>
    </w:p>
    <w:p w14:paraId="3C8089F9" w14:textId="77777777" w:rsidR="00A20D35" w:rsidRPr="0032527A" w:rsidRDefault="00A20D35" w:rsidP="007A1F31">
      <w:pPr>
        <w:shd w:val="clear" w:color="auto" w:fill="FFFFFF"/>
        <w:spacing w:line="360" w:lineRule="atLeast"/>
        <w:rPr>
          <w:b/>
          <w:bCs/>
          <w:color w:val="0A0A0A"/>
        </w:rPr>
      </w:pPr>
    </w:p>
    <w:p w14:paraId="36CF33AD" w14:textId="227F912C" w:rsidR="00890931" w:rsidRPr="0056036F" w:rsidRDefault="00890931" w:rsidP="00890931">
      <w:pPr>
        <w:numPr>
          <w:ilvl w:val="0"/>
          <w:numId w:val="9"/>
        </w:numPr>
        <w:shd w:val="clear" w:color="auto" w:fill="FFFFFF"/>
        <w:spacing w:line="360" w:lineRule="atLeast"/>
        <w:ind w:left="360"/>
        <w:rPr>
          <w:rStyle w:val="t286pc"/>
          <w:color w:val="0A0A0A"/>
        </w:rPr>
      </w:pPr>
      <w:r w:rsidRPr="0032527A">
        <w:rPr>
          <w:rStyle w:val="Siln"/>
          <w:rFonts w:eastAsiaTheme="majorEastAsia"/>
          <w:color w:val="0A0A0A"/>
        </w:rPr>
        <w:t>Způsob a splatnost platby:</w:t>
      </w:r>
      <w:r w:rsidRPr="0032527A">
        <w:rPr>
          <w:rStyle w:val="t286pc"/>
          <w:rFonts w:eastAsiaTheme="majorEastAsia"/>
          <w:color w:val="0A0A0A"/>
        </w:rPr>
        <w:t> Odměna za konzultaci je splatná v okamžiku poskytnutí služby. Platbu přijímám primárně </w:t>
      </w:r>
      <w:r w:rsidRPr="0032527A">
        <w:rPr>
          <w:rStyle w:val="Siln"/>
          <w:rFonts w:eastAsiaTheme="majorEastAsia"/>
          <w:color w:val="0A0A0A"/>
        </w:rPr>
        <w:t>převodem na účet</w:t>
      </w:r>
      <w:r w:rsidRPr="0032527A">
        <w:rPr>
          <w:rStyle w:val="t286pc"/>
          <w:rFonts w:eastAsiaTheme="majorEastAsia"/>
          <w:color w:val="0A0A0A"/>
        </w:rPr>
        <w:t>, ve výjimečných případech v hotovosti. Aktuální výši odměny naleznete v mém ceníku na webových stránkách.</w:t>
      </w:r>
    </w:p>
    <w:p w14:paraId="4F25886B" w14:textId="77777777" w:rsidR="0056036F" w:rsidRPr="0032527A" w:rsidRDefault="0056036F" w:rsidP="0056036F">
      <w:pPr>
        <w:shd w:val="clear" w:color="auto" w:fill="FFFFFF"/>
        <w:spacing w:line="360" w:lineRule="atLeast"/>
        <w:ind w:left="360"/>
        <w:rPr>
          <w:color w:val="0A0A0A"/>
        </w:rPr>
      </w:pPr>
    </w:p>
    <w:p w14:paraId="45FE31E3" w14:textId="77777777" w:rsidR="00890931" w:rsidRPr="0056036F" w:rsidRDefault="00890931" w:rsidP="00890931">
      <w:pPr>
        <w:numPr>
          <w:ilvl w:val="0"/>
          <w:numId w:val="9"/>
        </w:numPr>
        <w:shd w:val="clear" w:color="auto" w:fill="FFFFFF"/>
        <w:spacing w:line="360" w:lineRule="atLeast"/>
        <w:ind w:left="360"/>
        <w:rPr>
          <w:rStyle w:val="t286pc"/>
          <w:color w:val="0A0A0A"/>
        </w:rPr>
      </w:pPr>
      <w:r w:rsidRPr="0032527A">
        <w:rPr>
          <w:rStyle w:val="Siln"/>
          <w:rFonts w:eastAsiaTheme="majorEastAsia"/>
          <w:color w:val="0A0A0A"/>
        </w:rPr>
        <w:t>Dlouhodobá spolupráce:</w:t>
      </w:r>
      <w:r w:rsidRPr="0032527A">
        <w:rPr>
          <w:rStyle w:val="t286pc"/>
          <w:rFonts w:eastAsiaTheme="majorEastAsia"/>
          <w:color w:val="0A0A0A"/>
        </w:rPr>
        <w:t> Vzhledem k tomu, že terapie je často dlouhodobým procesem, reflektuji v sazebníku aktuální ekonomickou situaci (inflaci či zvyšování provozních nákladů). O případné úpravě ceny vás budu vždy informovat s dostatečným předstihem.</w:t>
      </w:r>
    </w:p>
    <w:p w14:paraId="53EF5F5A" w14:textId="77777777" w:rsidR="0056036F" w:rsidRPr="0032527A" w:rsidRDefault="0056036F" w:rsidP="0056036F">
      <w:pPr>
        <w:shd w:val="clear" w:color="auto" w:fill="FFFFFF"/>
        <w:spacing w:line="360" w:lineRule="atLeast"/>
        <w:rPr>
          <w:color w:val="0A0A0A"/>
        </w:rPr>
      </w:pPr>
    </w:p>
    <w:p w14:paraId="5BD24908" w14:textId="77777777" w:rsidR="0056036F" w:rsidRPr="0056036F" w:rsidRDefault="00890931" w:rsidP="00890931">
      <w:pPr>
        <w:numPr>
          <w:ilvl w:val="0"/>
          <w:numId w:val="9"/>
        </w:numPr>
        <w:shd w:val="clear" w:color="auto" w:fill="FFFFFF"/>
        <w:spacing w:line="360" w:lineRule="atLeast"/>
        <w:ind w:left="360"/>
        <w:rPr>
          <w:rStyle w:val="t286pc"/>
          <w:color w:val="0A0A0A"/>
        </w:rPr>
      </w:pPr>
      <w:r w:rsidRPr="0032527A">
        <w:rPr>
          <w:rStyle w:val="Siln"/>
          <w:rFonts w:eastAsiaTheme="majorEastAsia"/>
          <w:color w:val="0A0A0A"/>
        </w:rPr>
        <w:t>Vzájemný respekt:</w:t>
      </w:r>
      <w:r w:rsidRPr="0032527A">
        <w:rPr>
          <w:rStyle w:val="t286pc"/>
          <w:rFonts w:eastAsiaTheme="majorEastAsia"/>
          <w:color w:val="0A0A0A"/>
        </w:rPr>
        <w:t xml:space="preserve"> Pokud se ocitnete v náročné finanční tísni, která by ohrozila naši </w:t>
      </w:r>
    </w:p>
    <w:p w14:paraId="19B93A0C" w14:textId="2439E350" w:rsidR="00C671A7" w:rsidRPr="0032527A" w:rsidRDefault="00890931" w:rsidP="0056036F">
      <w:pPr>
        <w:shd w:val="clear" w:color="auto" w:fill="FFFFFF"/>
        <w:spacing w:line="360" w:lineRule="atLeast"/>
        <w:ind w:left="360"/>
        <w:rPr>
          <w:color w:val="0A0A0A"/>
        </w:rPr>
      </w:pPr>
      <w:r w:rsidRPr="0032527A">
        <w:rPr>
          <w:rStyle w:val="t286pc"/>
          <w:rFonts w:eastAsiaTheme="majorEastAsia"/>
          <w:color w:val="0A0A0A"/>
        </w:rPr>
        <w:t xml:space="preserve">spolupráci, prosím, sdílejte to se mnou. </w:t>
      </w:r>
      <w:r w:rsidR="0056036F">
        <w:rPr>
          <w:rStyle w:val="t286pc"/>
          <w:rFonts w:eastAsiaTheme="majorEastAsia"/>
          <w:color w:val="0A0A0A"/>
        </w:rPr>
        <w:t>Po</w:t>
      </w:r>
      <w:r w:rsidR="0056036F" w:rsidRPr="0032527A">
        <w:rPr>
          <w:rStyle w:val="t286pc"/>
          <w:rFonts w:eastAsiaTheme="majorEastAsia"/>
          <w:color w:val="0A0A0A"/>
        </w:rPr>
        <w:t xml:space="preserve">kusíme </w:t>
      </w:r>
      <w:r w:rsidR="0056036F">
        <w:rPr>
          <w:rStyle w:val="t286pc"/>
          <w:rFonts w:eastAsiaTheme="majorEastAsia"/>
          <w:color w:val="0A0A0A"/>
        </w:rPr>
        <w:t xml:space="preserve">se </w:t>
      </w:r>
      <w:r w:rsidR="0056036F" w:rsidRPr="0032527A">
        <w:rPr>
          <w:rStyle w:val="t286pc"/>
          <w:rFonts w:eastAsiaTheme="majorEastAsia"/>
          <w:color w:val="0A0A0A"/>
        </w:rPr>
        <w:t xml:space="preserve">najít schůdnou formu úpravy platby tak, aby pro vás proces zůstal </w:t>
      </w:r>
      <w:r w:rsidR="00C671A7" w:rsidRPr="0032527A">
        <w:rPr>
          <w:rStyle w:val="t286pc"/>
          <w:rFonts w:eastAsiaTheme="majorEastAsia"/>
          <w:color w:val="0A0A0A"/>
        </w:rPr>
        <w:t>udržitelný</w:t>
      </w:r>
      <w:r w:rsidR="007A1F31" w:rsidRPr="0032527A">
        <w:rPr>
          <w:rStyle w:val="t286pc"/>
          <w:rFonts w:eastAsiaTheme="majorEastAsia"/>
          <w:color w:val="0A0A0A"/>
        </w:rPr>
        <w:t>.</w:t>
      </w:r>
    </w:p>
    <w:p w14:paraId="71F48F6F" w14:textId="77777777" w:rsidR="00C671A7" w:rsidRPr="0032527A" w:rsidRDefault="00C671A7" w:rsidP="007A1F31"/>
    <w:p w14:paraId="1BD90ACA" w14:textId="47776972" w:rsidR="008931BC" w:rsidRPr="0032527A" w:rsidRDefault="00B94846" w:rsidP="00EF4B66">
      <w:pPr>
        <w:pStyle w:val="Odstavecseseznamem"/>
        <w:ind w:left="0"/>
        <w:jc w:val="both"/>
        <w:rPr>
          <w:b/>
          <w:bCs/>
          <w:color w:val="0A0A0A"/>
        </w:rPr>
      </w:pPr>
      <w:r w:rsidRPr="0032527A">
        <w:rPr>
          <w:b/>
          <w:bCs/>
          <w:color w:val="0A0A0A"/>
        </w:rPr>
        <w:t>Odpovědnost a etika</w:t>
      </w:r>
      <w:r w:rsidR="00EF4B66" w:rsidRPr="0032527A">
        <w:rPr>
          <w:b/>
          <w:bCs/>
          <w:color w:val="0A0A0A"/>
        </w:rPr>
        <w:t>:</w:t>
      </w:r>
    </w:p>
    <w:p w14:paraId="0BDEB56A" w14:textId="77777777" w:rsidR="00A20D35" w:rsidRPr="0032527A" w:rsidRDefault="00A20D35" w:rsidP="00EF4B66">
      <w:pPr>
        <w:pStyle w:val="Odstavecseseznamem"/>
        <w:ind w:left="0"/>
        <w:jc w:val="both"/>
      </w:pPr>
    </w:p>
    <w:p w14:paraId="5419ACF4" w14:textId="77777777" w:rsidR="00B94846" w:rsidRPr="0056036F" w:rsidRDefault="00B94846" w:rsidP="00890931">
      <w:pPr>
        <w:numPr>
          <w:ilvl w:val="0"/>
          <w:numId w:val="6"/>
        </w:numPr>
        <w:shd w:val="clear" w:color="auto" w:fill="FFFFFF"/>
        <w:spacing w:line="360" w:lineRule="atLeast"/>
        <w:ind w:left="360"/>
        <w:rPr>
          <w:rStyle w:val="t286pc"/>
          <w:color w:val="0A0A0A"/>
        </w:rPr>
      </w:pPr>
      <w:r w:rsidRPr="0032527A">
        <w:rPr>
          <w:rStyle w:val="Siln"/>
          <w:rFonts w:eastAsiaTheme="majorEastAsia"/>
          <w:color w:val="0A0A0A"/>
        </w:rPr>
        <w:t>Můj závazek:</w:t>
      </w:r>
      <w:r w:rsidRPr="0032527A">
        <w:rPr>
          <w:rStyle w:val="t286pc"/>
          <w:rFonts w:eastAsiaTheme="majorEastAsia"/>
          <w:color w:val="0A0A0A"/>
        </w:rPr>
        <w:t> Jako terapeutka garantuji odborný a respektující přístup v souladu s etickými standardy Asociace pro psychoterapii.</w:t>
      </w:r>
    </w:p>
    <w:p w14:paraId="397E87F7" w14:textId="77777777" w:rsidR="0056036F" w:rsidRPr="0032527A" w:rsidRDefault="0056036F" w:rsidP="0056036F">
      <w:pPr>
        <w:shd w:val="clear" w:color="auto" w:fill="FFFFFF"/>
        <w:spacing w:line="360" w:lineRule="atLeast"/>
        <w:ind w:left="360"/>
        <w:rPr>
          <w:color w:val="0A0A0A"/>
        </w:rPr>
      </w:pPr>
    </w:p>
    <w:p w14:paraId="57C78EC4" w14:textId="56ABC306" w:rsidR="0032527A" w:rsidRPr="0056036F" w:rsidRDefault="00B94846" w:rsidP="0032527A">
      <w:pPr>
        <w:numPr>
          <w:ilvl w:val="0"/>
          <w:numId w:val="6"/>
        </w:numPr>
        <w:shd w:val="clear" w:color="auto" w:fill="FFFFFF"/>
        <w:spacing w:line="360" w:lineRule="atLeast"/>
        <w:ind w:left="360"/>
        <w:rPr>
          <w:rStyle w:val="t286pc"/>
          <w:color w:val="0A0A0A"/>
        </w:rPr>
      </w:pPr>
      <w:r w:rsidRPr="0032527A">
        <w:rPr>
          <w:rStyle w:val="Siln"/>
          <w:rFonts w:eastAsiaTheme="majorEastAsia"/>
          <w:color w:val="0A0A0A"/>
        </w:rPr>
        <w:t>Váš závazek:</w:t>
      </w:r>
      <w:r w:rsidRPr="0032527A">
        <w:rPr>
          <w:rStyle w:val="t286pc"/>
          <w:rFonts w:eastAsiaTheme="majorEastAsia"/>
          <w:color w:val="0A0A0A"/>
        </w:rPr>
        <w:t> Klíčem k úspěšné změně je váš aktivní přístup k procesu a otevřenost v rámci našich setkání.</w:t>
      </w:r>
    </w:p>
    <w:p w14:paraId="26AA01E6" w14:textId="77777777" w:rsidR="0056036F" w:rsidRPr="0032527A" w:rsidRDefault="0056036F" w:rsidP="0056036F">
      <w:pPr>
        <w:shd w:val="clear" w:color="auto" w:fill="FFFFFF"/>
        <w:spacing w:line="360" w:lineRule="atLeast"/>
        <w:rPr>
          <w:rStyle w:val="t286pc"/>
          <w:color w:val="0A0A0A"/>
        </w:rPr>
      </w:pPr>
    </w:p>
    <w:p w14:paraId="717F6408" w14:textId="00646637" w:rsidR="00EF4B66" w:rsidRPr="0032527A" w:rsidRDefault="008931BC" w:rsidP="00890931">
      <w:pPr>
        <w:pStyle w:val="Odstavecseseznamem"/>
        <w:numPr>
          <w:ilvl w:val="0"/>
          <w:numId w:val="6"/>
        </w:numPr>
        <w:ind w:left="360"/>
        <w:jc w:val="both"/>
      </w:pPr>
      <w:r w:rsidRPr="0032527A">
        <w:rPr>
          <w:b/>
          <w:bCs/>
        </w:rPr>
        <w:t>Supervize/intervize:</w:t>
      </w:r>
      <w:r w:rsidRPr="0032527A">
        <w:t xml:space="preserve"> Abych Vám mohla poskytnout službu na nejvyšší úrovni, vyhrazuji si právo v případě potřeby Váš případ anonymně konzultovat s jinými specialisty na oblast</w:t>
      </w:r>
      <w:r w:rsidRPr="0032527A">
        <w:t xml:space="preserve"> </w:t>
      </w:r>
      <w:r w:rsidRPr="0032527A">
        <w:t>duševního zdraví.</w:t>
      </w:r>
    </w:p>
    <w:p w14:paraId="1614F802" w14:textId="77777777" w:rsidR="00EF4B66" w:rsidRPr="0032527A" w:rsidRDefault="00EF4B66" w:rsidP="00890931">
      <w:pPr>
        <w:pStyle w:val="Odstavecseseznamem"/>
        <w:ind w:left="360"/>
        <w:jc w:val="both"/>
      </w:pPr>
    </w:p>
    <w:p w14:paraId="25D2F1E4" w14:textId="751431DB" w:rsidR="00B94846" w:rsidRPr="0032527A" w:rsidRDefault="007F1C53" w:rsidP="00890931">
      <w:pPr>
        <w:pStyle w:val="Odstavecseseznamem"/>
        <w:numPr>
          <w:ilvl w:val="0"/>
          <w:numId w:val="6"/>
        </w:numPr>
        <w:ind w:left="360"/>
        <w:jc w:val="both"/>
      </w:pPr>
      <w:r w:rsidRPr="0032527A">
        <w:rPr>
          <w:b/>
          <w:bCs/>
        </w:rPr>
        <w:t>Vaše připomínky:</w:t>
      </w:r>
      <w:r w:rsidRPr="0032527A">
        <w:t xml:space="preserve"> V případě, že nebudete spokojen/a, jak terapie probíhají, prosím Vás o</w:t>
      </w:r>
      <w:r w:rsidRPr="0032527A">
        <w:t xml:space="preserve"> </w:t>
      </w:r>
      <w:r w:rsidRPr="0032527A">
        <w:t>zpětnou vazbu.</w:t>
      </w:r>
    </w:p>
    <w:p w14:paraId="18E2B75D" w14:textId="77777777" w:rsidR="00BC04B7" w:rsidRPr="0032527A" w:rsidRDefault="00BC04B7" w:rsidP="007A1F31">
      <w:pPr>
        <w:jc w:val="both"/>
      </w:pPr>
    </w:p>
    <w:p w14:paraId="16244209" w14:textId="26DC309D" w:rsidR="00BC04B7" w:rsidRPr="0032527A" w:rsidRDefault="00BC04B7" w:rsidP="007A1F31">
      <w:pPr>
        <w:jc w:val="both"/>
        <w:rPr>
          <w:b/>
          <w:bCs/>
        </w:rPr>
      </w:pPr>
      <w:r w:rsidRPr="0032527A">
        <w:rPr>
          <w:b/>
          <w:bCs/>
        </w:rPr>
        <w:t>Přečtením a srozuměním s výše uvedenými informacemi</w:t>
      </w:r>
      <w:r w:rsidR="0059745C" w:rsidRPr="0032527A">
        <w:rPr>
          <w:b/>
          <w:bCs/>
        </w:rPr>
        <w:t xml:space="preserve"> z</w:t>
      </w:r>
      <w:r w:rsidRPr="0032527A">
        <w:rPr>
          <w:b/>
          <w:bCs/>
        </w:rPr>
        <w:t>ároveň vyslovujete souhlas</w:t>
      </w:r>
      <w:r w:rsidR="00214664">
        <w:rPr>
          <w:b/>
          <w:bCs/>
        </w:rPr>
        <w:t xml:space="preserve"> </w:t>
      </w:r>
      <w:r w:rsidRPr="0032527A">
        <w:rPr>
          <w:b/>
          <w:bCs/>
        </w:rPr>
        <w:t>s</w:t>
      </w:r>
      <w:r w:rsidR="00EF4B66" w:rsidRPr="0032527A">
        <w:rPr>
          <w:b/>
          <w:bCs/>
        </w:rPr>
        <w:t xml:space="preserve"> </w:t>
      </w:r>
      <w:r w:rsidRPr="0032527A">
        <w:rPr>
          <w:b/>
          <w:bCs/>
        </w:rPr>
        <w:t>podmínkami spolupráce a zavazujete se je dodržovat.</w:t>
      </w:r>
    </w:p>
    <w:p w14:paraId="0805FFA1" w14:textId="77777777" w:rsidR="00BC04B7" w:rsidRPr="0032527A" w:rsidRDefault="00BC04B7" w:rsidP="007A1F31">
      <w:pPr>
        <w:jc w:val="both"/>
        <w:rPr>
          <w:b/>
          <w:bCs/>
        </w:rPr>
      </w:pPr>
    </w:p>
    <w:p w14:paraId="0068356A" w14:textId="0B75BB17" w:rsidR="00C5615B" w:rsidRPr="0032527A" w:rsidRDefault="00C5615B" w:rsidP="007A1F31">
      <w:pPr>
        <w:jc w:val="both"/>
      </w:pPr>
    </w:p>
    <w:p w14:paraId="38D5DB8E" w14:textId="77777777" w:rsidR="00C5615B" w:rsidRPr="0032527A" w:rsidRDefault="00C5615B" w:rsidP="007A1F31"/>
    <w:p w14:paraId="465EAB77" w14:textId="77777777" w:rsidR="00C5615B" w:rsidRPr="0032527A" w:rsidRDefault="00C5615B" w:rsidP="007A1F31">
      <w:pPr>
        <w:jc w:val="both"/>
      </w:pPr>
    </w:p>
    <w:sectPr w:rsidR="00C5615B" w:rsidRPr="0032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BC"/>
    <w:multiLevelType w:val="multilevel"/>
    <w:tmpl w:val="BB56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2CC2"/>
    <w:multiLevelType w:val="hybridMultilevel"/>
    <w:tmpl w:val="2406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06D4"/>
    <w:multiLevelType w:val="hybridMultilevel"/>
    <w:tmpl w:val="28B28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1FDA"/>
    <w:multiLevelType w:val="multilevel"/>
    <w:tmpl w:val="19B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A23DB"/>
    <w:multiLevelType w:val="multilevel"/>
    <w:tmpl w:val="92F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61C52"/>
    <w:multiLevelType w:val="multilevel"/>
    <w:tmpl w:val="7E8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95933"/>
    <w:multiLevelType w:val="hybridMultilevel"/>
    <w:tmpl w:val="8F4CF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D2D"/>
    <w:multiLevelType w:val="multilevel"/>
    <w:tmpl w:val="2CE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91DD0"/>
    <w:multiLevelType w:val="multilevel"/>
    <w:tmpl w:val="C3FA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755BA"/>
    <w:multiLevelType w:val="multilevel"/>
    <w:tmpl w:val="1BB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E1C0B"/>
    <w:multiLevelType w:val="hybridMultilevel"/>
    <w:tmpl w:val="3EF83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90517">
    <w:abstractNumId w:val="3"/>
  </w:num>
  <w:num w:numId="2" w16cid:durableId="585303506">
    <w:abstractNumId w:val="8"/>
  </w:num>
  <w:num w:numId="3" w16cid:durableId="455951987">
    <w:abstractNumId w:val="9"/>
  </w:num>
  <w:num w:numId="4" w16cid:durableId="262349886">
    <w:abstractNumId w:val="4"/>
  </w:num>
  <w:num w:numId="5" w16cid:durableId="1312439779">
    <w:abstractNumId w:val="5"/>
  </w:num>
  <w:num w:numId="6" w16cid:durableId="1025406983">
    <w:abstractNumId w:val="7"/>
  </w:num>
  <w:num w:numId="7" w16cid:durableId="2043044600">
    <w:abstractNumId w:val="2"/>
  </w:num>
  <w:num w:numId="8" w16cid:durableId="1466005611">
    <w:abstractNumId w:val="10"/>
  </w:num>
  <w:num w:numId="9" w16cid:durableId="273251552">
    <w:abstractNumId w:val="0"/>
  </w:num>
  <w:num w:numId="10" w16cid:durableId="2114009228">
    <w:abstractNumId w:val="1"/>
  </w:num>
  <w:num w:numId="11" w16cid:durableId="1592354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B7"/>
    <w:rsid w:val="000859E2"/>
    <w:rsid w:val="000A5528"/>
    <w:rsid w:val="000D561E"/>
    <w:rsid w:val="000E0623"/>
    <w:rsid w:val="00101361"/>
    <w:rsid w:val="0010589B"/>
    <w:rsid w:val="001773AC"/>
    <w:rsid w:val="00214664"/>
    <w:rsid w:val="0028289E"/>
    <w:rsid w:val="002B722E"/>
    <w:rsid w:val="002F3B58"/>
    <w:rsid w:val="0032527A"/>
    <w:rsid w:val="00370626"/>
    <w:rsid w:val="003E1E52"/>
    <w:rsid w:val="003E1E5F"/>
    <w:rsid w:val="004C7B40"/>
    <w:rsid w:val="004D28BC"/>
    <w:rsid w:val="004E1401"/>
    <w:rsid w:val="0056036F"/>
    <w:rsid w:val="005669A7"/>
    <w:rsid w:val="0059745C"/>
    <w:rsid w:val="006C7263"/>
    <w:rsid w:val="007A1F31"/>
    <w:rsid w:val="007D6E5A"/>
    <w:rsid w:val="007F1C53"/>
    <w:rsid w:val="00812763"/>
    <w:rsid w:val="00890931"/>
    <w:rsid w:val="008931BC"/>
    <w:rsid w:val="00906D0F"/>
    <w:rsid w:val="00931F83"/>
    <w:rsid w:val="009861C0"/>
    <w:rsid w:val="00A15445"/>
    <w:rsid w:val="00A20D35"/>
    <w:rsid w:val="00A4266A"/>
    <w:rsid w:val="00A54BC4"/>
    <w:rsid w:val="00A7024B"/>
    <w:rsid w:val="00AB44AF"/>
    <w:rsid w:val="00AF4D61"/>
    <w:rsid w:val="00B05B01"/>
    <w:rsid w:val="00B65876"/>
    <w:rsid w:val="00B94846"/>
    <w:rsid w:val="00BC04B7"/>
    <w:rsid w:val="00C5615B"/>
    <w:rsid w:val="00C671A7"/>
    <w:rsid w:val="00CD217A"/>
    <w:rsid w:val="00D16C5F"/>
    <w:rsid w:val="00D17063"/>
    <w:rsid w:val="00E97AB5"/>
    <w:rsid w:val="00EF0C31"/>
    <w:rsid w:val="00EF4B66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9F27"/>
  <w15:chartTrackingRefBased/>
  <w15:docId w15:val="{4A9EF2D6-EB7F-46CF-9703-7F5D674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1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4B7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Standardnpsmoodstavce"/>
    <w:rsid w:val="00C5615B"/>
  </w:style>
  <w:style w:type="character" w:styleId="Siln">
    <w:name w:val="Strong"/>
    <w:basedOn w:val="Standardnpsmoodstavce"/>
    <w:uiPriority w:val="22"/>
    <w:qFormat/>
    <w:rsid w:val="00C56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575</Words>
  <Characters>3351</Characters>
  <Application>Microsoft Office Word</Application>
  <DocSecurity>0</DocSecurity>
  <Lines>69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Bradová</dc:creator>
  <cp:keywords/>
  <dc:description/>
  <cp:lastModifiedBy>Markéta Rozsívalová</cp:lastModifiedBy>
  <cp:revision>10</cp:revision>
  <dcterms:created xsi:type="dcterms:W3CDTF">2026-02-14T18:22:00Z</dcterms:created>
  <dcterms:modified xsi:type="dcterms:W3CDTF">2026-02-14T20:12:00Z</dcterms:modified>
</cp:coreProperties>
</file>